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EE" w:rsidRPr="00553998" w:rsidRDefault="00ED11EE" w:rsidP="00ED11EE">
      <w:pPr>
        <w:jc w:val="center"/>
        <w:rPr>
          <w:b/>
        </w:rPr>
      </w:pPr>
      <w:r w:rsidRPr="00553998">
        <w:rPr>
          <w:b/>
        </w:rPr>
        <w:t>T</w:t>
      </w:r>
      <w:r w:rsidR="00553998">
        <w:rPr>
          <w:b/>
        </w:rPr>
        <w:t>ONOKU UNIVERSITY LIBRARY</w:t>
      </w:r>
    </w:p>
    <w:p w:rsidR="00ED11EE" w:rsidRDefault="00ED11EE" w:rsidP="00ED11EE">
      <w:pPr>
        <w:jc w:val="center"/>
      </w:pPr>
      <w:r w:rsidRPr="00ED11EE">
        <w:t xml:space="preserve">27-1, </w:t>
      </w:r>
      <w:r>
        <w:t>Kawauchi Aoba-</w:t>
      </w:r>
      <w:proofErr w:type="spellStart"/>
      <w:r>
        <w:t>ku</w:t>
      </w:r>
      <w:proofErr w:type="spellEnd"/>
      <w:r>
        <w:t xml:space="preserve"> Sendai Miyagi</w:t>
      </w:r>
    </w:p>
    <w:p w:rsidR="00ED11EE" w:rsidRDefault="00ED11EE" w:rsidP="00ED11EE">
      <w:pPr>
        <w:jc w:val="center"/>
        <w:rPr>
          <w:rFonts w:hint="eastAsia"/>
        </w:rPr>
      </w:pPr>
      <w:r>
        <w:rPr>
          <w:rFonts w:hint="eastAsia"/>
        </w:rPr>
        <w:t>9</w:t>
      </w:r>
      <w:r>
        <w:t>80-8576 JAPAN</w:t>
      </w:r>
    </w:p>
    <w:p w:rsidR="00ED11EE" w:rsidRDefault="00ED11EE" w:rsidP="00ED11EE"/>
    <w:p w:rsidR="00ED11EE" w:rsidRDefault="00ED11EE" w:rsidP="00ED11EE">
      <w:pPr>
        <w:jc w:val="right"/>
      </w:pPr>
      <w:r>
        <w:rPr>
          <w:rFonts w:hint="eastAsia"/>
        </w:rPr>
        <w:t>1</w:t>
      </w:r>
      <w:r>
        <w:t>6</w:t>
      </w:r>
      <w:r w:rsidRPr="00ED11EE">
        <w:rPr>
          <w:vertAlign w:val="superscript"/>
        </w:rPr>
        <w:t>th</w:t>
      </w:r>
      <w:r>
        <w:t xml:space="preserve"> June, 2023</w:t>
      </w:r>
    </w:p>
    <w:p w:rsidR="00ED11EE" w:rsidRDefault="00ED11EE" w:rsidP="00ED11EE"/>
    <w:p w:rsidR="00ED11EE" w:rsidRDefault="00ED11EE" w:rsidP="00ED11EE">
      <w:r>
        <w:rPr>
          <w:rFonts w:hint="eastAsia"/>
        </w:rPr>
        <w:t>P</w:t>
      </w:r>
      <w:r>
        <w:t>RRLA</w:t>
      </w:r>
    </w:p>
    <w:p w:rsidR="00ED11EE" w:rsidRDefault="00ED11EE" w:rsidP="00ED11EE">
      <w:pPr>
        <w:rPr>
          <w:rFonts w:hint="eastAsia"/>
        </w:rPr>
      </w:pPr>
      <w:r w:rsidRPr="00ED11EE">
        <w:t>2023 Program Committee</w:t>
      </w:r>
    </w:p>
    <w:p w:rsidR="00ED11EE" w:rsidRDefault="00ED11EE" w:rsidP="00ED11EE"/>
    <w:p w:rsidR="00ED11EE" w:rsidRDefault="00ED11EE" w:rsidP="00ED11EE"/>
    <w:p w:rsidR="00ED11EE" w:rsidRDefault="00ED11EE" w:rsidP="00ED11EE">
      <w:pPr>
        <w:jc w:val="center"/>
      </w:pPr>
      <w:r>
        <w:t xml:space="preserve">2023 ANNUAL MEETING PRESENTATION </w:t>
      </w:r>
      <w:r w:rsidRPr="00ED11EE">
        <w:t>PROPOSAL SUBMISSION</w:t>
      </w:r>
    </w:p>
    <w:p w:rsidR="00ED11EE" w:rsidRDefault="00ED11EE" w:rsidP="00ED11EE"/>
    <w:p w:rsidR="00ED11EE" w:rsidRDefault="00ED11EE" w:rsidP="00ED11EE"/>
    <w:p w:rsidR="00ED11EE" w:rsidRPr="00ED11EE" w:rsidRDefault="00ED11EE" w:rsidP="00ED11EE">
      <w:r w:rsidRPr="00ED11EE">
        <w:t xml:space="preserve">Dear </w:t>
      </w:r>
      <w:r w:rsidR="00553998">
        <w:t>the person in charge,</w:t>
      </w:r>
    </w:p>
    <w:p w:rsidR="00ED11EE" w:rsidRDefault="00ED11EE" w:rsidP="00ED11EE"/>
    <w:p w:rsidR="00553998" w:rsidRDefault="00553998" w:rsidP="00553998">
      <w:r>
        <w:t>We would like to apply to a presentation in the 2023 meeting and</w:t>
      </w:r>
      <w:r>
        <w:t xml:space="preserve"> </w:t>
      </w:r>
      <w:r>
        <w:t>send the requirements below.</w:t>
      </w:r>
    </w:p>
    <w:p w:rsidR="00553998" w:rsidRDefault="00553998" w:rsidP="00553998">
      <w:r>
        <w:t>Please let me know if there is anything inadequate.</w:t>
      </w:r>
    </w:p>
    <w:p w:rsidR="00553998" w:rsidRDefault="00553998" w:rsidP="00553998"/>
    <w:p w:rsidR="00553998" w:rsidRDefault="00553998" w:rsidP="00553998">
      <w:r>
        <w:t>Best regards,</w:t>
      </w:r>
    </w:p>
    <w:p w:rsidR="00ED11EE" w:rsidRDefault="00553998" w:rsidP="00553998">
      <w:r>
        <w:t>Tomoe</w:t>
      </w:r>
    </w:p>
    <w:p w:rsidR="00553998" w:rsidRDefault="00553998" w:rsidP="00553998"/>
    <w:p w:rsidR="00553998" w:rsidRDefault="00553998" w:rsidP="00553998">
      <w:pPr>
        <w:rPr>
          <w:rFonts w:hint="eastAsia"/>
        </w:rPr>
      </w:pPr>
      <w:r>
        <w:t>Tomoe HANZAWA</w:t>
      </w:r>
    </w:p>
    <w:p w:rsidR="00553998" w:rsidRDefault="00553998" w:rsidP="00553998">
      <w:pPr>
        <w:ind w:firstLineChars="100" w:firstLine="210"/>
      </w:pPr>
      <w:r>
        <w:t>Director of Information Service Division,</w:t>
      </w:r>
      <w:bookmarkStart w:id="0" w:name="_GoBack"/>
      <w:bookmarkEnd w:id="0"/>
    </w:p>
    <w:p w:rsidR="00553998" w:rsidRDefault="00553998" w:rsidP="00553998">
      <w:r>
        <w:t xml:space="preserve"> </w:t>
      </w:r>
      <w:r>
        <w:t xml:space="preserve"> </w:t>
      </w:r>
      <w:r>
        <w:t>Tohoku University Library</w:t>
      </w:r>
    </w:p>
    <w:p w:rsidR="00553998" w:rsidRDefault="00553998" w:rsidP="00553998">
      <w:pPr>
        <w:ind w:firstLineChars="100" w:firstLine="210"/>
      </w:pPr>
      <w:r>
        <w:t>tomoe.hanzawa.e5@tohoku.ac.jp</w:t>
      </w:r>
    </w:p>
    <w:p w:rsidR="00ED11EE" w:rsidRDefault="00553998" w:rsidP="00553998">
      <w:pPr>
        <w:ind w:firstLineChars="100" w:firstLine="210"/>
      </w:pPr>
      <w:r>
        <w:t>Tel + 81 22 795 5931</w:t>
      </w:r>
    </w:p>
    <w:p w:rsidR="00553998" w:rsidRDefault="00553998" w:rsidP="00ED11EE"/>
    <w:p w:rsidR="00553998" w:rsidRDefault="00553998" w:rsidP="00ED11EE">
      <w:pPr>
        <w:rPr>
          <w:rFonts w:hint="eastAsia"/>
        </w:rPr>
      </w:pPr>
    </w:p>
    <w:p w:rsidR="00ED11EE" w:rsidRPr="004F0DF1" w:rsidRDefault="00ED11EE" w:rsidP="00ED11EE">
      <w:pPr>
        <w:rPr>
          <w:rFonts w:ascii="Arial" w:hAnsi="Arial" w:cs="Arial"/>
        </w:rPr>
      </w:pPr>
      <w:r w:rsidRPr="004F0DF1">
        <w:rPr>
          <w:rFonts w:ascii="Arial" w:hAnsi="Arial" w:cs="Arial"/>
        </w:rPr>
        <w:t>-</w:t>
      </w:r>
      <w:r w:rsidR="00553998" w:rsidRPr="004F0DF1">
        <w:rPr>
          <w:rFonts w:ascii="Arial" w:hAnsi="Arial" w:cs="Arial"/>
        </w:rPr>
        <w:t>-------</w:t>
      </w:r>
      <w:r w:rsidRPr="004F0DF1">
        <w:rPr>
          <w:rFonts w:ascii="Arial" w:hAnsi="Arial" w:cs="Arial"/>
        </w:rPr>
        <w:t>-</w:t>
      </w:r>
      <w:r w:rsidR="00553998" w:rsidRPr="004F0DF1">
        <w:rPr>
          <w:rFonts w:ascii="Arial" w:hAnsi="Arial" w:cs="Arial"/>
        </w:rPr>
        <w:t>--</w:t>
      </w:r>
      <w:r w:rsidRPr="004F0DF1">
        <w:rPr>
          <w:rFonts w:ascii="Arial" w:hAnsi="Arial" w:cs="Arial"/>
        </w:rPr>
        <w:t>proposal requirements---------------------------------</w:t>
      </w:r>
    </w:p>
    <w:p w:rsidR="00ED11EE" w:rsidRPr="00553998" w:rsidRDefault="00ED11EE" w:rsidP="00ED11EE">
      <w:pPr>
        <w:rPr>
          <w:rFonts w:ascii="Arial" w:hAnsi="Arial" w:cs="Arial"/>
        </w:rPr>
      </w:pPr>
      <w:r w:rsidRPr="00553998">
        <w:rPr>
          <w:rFonts w:ascii="Arial" w:hAnsi="Arial" w:cs="Arial"/>
        </w:rPr>
        <w:t>§ Presentation or panel title</w:t>
      </w:r>
    </w:p>
    <w:p w:rsidR="00553998" w:rsidRDefault="00553998" w:rsidP="00ED11EE">
      <w:pPr>
        <w:rPr>
          <w:rFonts w:hint="eastAsia"/>
        </w:rPr>
      </w:pPr>
    </w:p>
    <w:p w:rsidR="00ED11EE" w:rsidRDefault="00ED11EE" w:rsidP="00ED11EE">
      <w:r>
        <w:rPr>
          <w:rFonts w:hint="eastAsia"/>
        </w:rPr>
        <w:t xml:space="preserve">　　</w:t>
      </w:r>
      <w:r>
        <w:t>Tohoku University Convergence Knowledge Digital Archive (tentative)</w:t>
      </w:r>
    </w:p>
    <w:p w:rsidR="00ED11EE" w:rsidRDefault="00ED11EE" w:rsidP="00ED11EE"/>
    <w:p w:rsidR="00ED11EE" w:rsidRPr="00553998" w:rsidRDefault="00ED11EE" w:rsidP="00ED11EE">
      <w:pPr>
        <w:rPr>
          <w:rFonts w:ascii="Arial" w:hAnsi="Arial" w:cs="Arial"/>
        </w:rPr>
      </w:pPr>
      <w:r w:rsidRPr="00553998">
        <w:rPr>
          <w:rFonts w:ascii="Arial" w:hAnsi="Arial" w:cs="Arial"/>
        </w:rPr>
        <w:t>§ Presenters’ names, titles, and institutional affiliation</w:t>
      </w:r>
    </w:p>
    <w:p w:rsidR="00553998" w:rsidRDefault="00553998" w:rsidP="00ED11EE">
      <w:pPr>
        <w:rPr>
          <w:rFonts w:hint="eastAsia"/>
        </w:rPr>
      </w:pPr>
    </w:p>
    <w:p w:rsidR="00ED11EE" w:rsidRDefault="00ED11EE" w:rsidP="00ED11EE">
      <w:r>
        <w:t xml:space="preserve">   Name: Aiko WATANABE</w:t>
      </w:r>
    </w:p>
    <w:p w:rsidR="00ED11EE" w:rsidRDefault="00ED11EE" w:rsidP="00ED11EE">
      <w:r>
        <w:lastRenderedPageBreak/>
        <w:t xml:space="preserve">   Title: Associate Expert</w:t>
      </w:r>
    </w:p>
    <w:p w:rsidR="00ED11EE" w:rsidRDefault="00ED11EE" w:rsidP="00553998">
      <w:pPr>
        <w:ind w:left="2551" w:hangingChars="1215" w:hanging="2551"/>
      </w:pPr>
      <w:r>
        <w:t xml:space="preserve">   </w:t>
      </w:r>
      <w:r w:rsidR="00553998">
        <w:t>I</w:t>
      </w:r>
      <w:r>
        <w:t>nstitutional affiliation: User service section,</w:t>
      </w:r>
      <w:r w:rsidR="00553998">
        <w:rPr>
          <w:rFonts w:hint="eastAsia"/>
        </w:rPr>
        <w:t xml:space="preserve"> </w:t>
      </w:r>
      <w:r>
        <w:t>Information Service Division, Tohoku University Library</w:t>
      </w:r>
    </w:p>
    <w:p w:rsidR="00ED11EE" w:rsidRDefault="00ED11EE" w:rsidP="00ED11EE"/>
    <w:p w:rsidR="00ED11EE" w:rsidRPr="00553998" w:rsidRDefault="00ED11EE" w:rsidP="00ED11EE">
      <w:pPr>
        <w:rPr>
          <w:rFonts w:ascii="Arial" w:hAnsi="Arial" w:cs="Arial"/>
        </w:rPr>
      </w:pPr>
      <w:r w:rsidRPr="00553998">
        <w:rPr>
          <w:rFonts w:ascii="Arial" w:hAnsi="Arial" w:cs="Arial"/>
        </w:rPr>
        <w:t>§ A brief abstract (200-250 words) of the proposed presentation or panel</w:t>
      </w:r>
    </w:p>
    <w:p w:rsidR="00553998" w:rsidRDefault="00553998" w:rsidP="00ED11EE">
      <w:pPr>
        <w:rPr>
          <w:rFonts w:hint="eastAsia"/>
        </w:rPr>
      </w:pPr>
    </w:p>
    <w:p w:rsidR="00ED11EE" w:rsidRDefault="00ED11EE" w:rsidP="00553998">
      <w:pPr>
        <w:ind w:leftChars="135" w:left="283" w:firstLineChars="50" w:firstLine="105"/>
      </w:pPr>
      <w:r>
        <w:t>Tohoku University will launch a new university-wide digital archiving platform. The name is "Tohoku University Convergence Knowledge Digital Archive”. It'll be a portal that allows users to search for academic resource images within the university in an integrated manner.</w:t>
      </w:r>
    </w:p>
    <w:p w:rsidR="00ED11EE" w:rsidRDefault="00ED11EE" w:rsidP="00553998">
      <w:pPr>
        <w:ind w:leftChars="135" w:left="283"/>
      </w:pPr>
      <w:r>
        <w:rPr>
          <w:rFonts w:hint="eastAsia"/>
        </w:rPr>
        <w:t xml:space="preserve">　</w:t>
      </w:r>
      <w:r>
        <w:t>The concept is as follows</w:t>
      </w:r>
    </w:p>
    <w:p w:rsidR="00ED11EE" w:rsidRDefault="00ED11EE" w:rsidP="00553998">
      <w:pPr>
        <w:ind w:leftChars="135" w:left="283"/>
      </w:pPr>
      <w:r>
        <w:rPr>
          <w:rFonts w:hint="eastAsia"/>
        </w:rPr>
        <w:t xml:space="preserve">　</w:t>
      </w:r>
      <w:r>
        <w:t>1) An access portal to academic resource images within the university</w:t>
      </w:r>
    </w:p>
    <w:p w:rsidR="00ED11EE" w:rsidRDefault="00ED11EE" w:rsidP="00553998">
      <w:pPr>
        <w:ind w:leftChars="135" w:left="283"/>
      </w:pPr>
      <w:r>
        <w:rPr>
          <w:rFonts w:hint="eastAsia"/>
        </w:rPr>
        <w:t xml:space="preserve">　</w:t>
      </w:r>
      <w:r>
        <w:t>2) A digital archive that can be used for research</w:t>
      </w:r>
    </w:p>
    <w:p w:rsidR="00ED11EE" w:rsidRDefault="00ED11EE" w:rsidP="00553998">
      <w:pPr>
        <w:ind w:leftChars="135" w:left="283"/>
      </w:pPr>
      <w:r>
        <w:rPr>
          <w:rFonts w:hint="eastAsia"/>
        </w:rPr>
        <w:t xml:space="preserve">　</w:t>
      </w:r>
      <w:r>
        <w:t>3) Can be used for international collaborative research and education</w:t>
      </w:r>
    </w:p>
    <w:p w:rsidR="00ED11EE" w:rsidRDefault="00ED11EE" w:rsidP="00553998">
      <w:pPr>
        <w:ind w:leftChars="134" w:left="282" w:hanging="1"/>
      </w:pPr>
      <w:r>
        <w:rPr>
          <w:rFonts w:hint="eastAsia"/>
        </w:rPr>
        <w:t xml:space="preserve">　</w:t>
      </w:r>
      <w:r>
        <w:t>Unfortunately, the current state of digital image access at the University isn't very good. This is because,</w:t>
      </w:r>
      <w:r w:rsidR="00553998">
        <w:t xml:space="preserve"> </w:t>
      </w:r>
      <w:r>
        <w:t xml:space="preserve">first of all, the departments (library, archives, museum, and research center) that make images available to the public each publish them separately on the Web. And as for the content of the images, the University library’s system that have published the largest number of images don't support IIIF and is not able to include all of the images </w:t>
      </w:r>
    </w:p>
    <w:p w:rsidR="00ED11EE" w:rsidRDefault="00ED11EE" w:rsidP="00553998">
      <w:pPr>
        <w:ind w:leftChars="135" w:left="283"/>
      </w:pPr>
      <w:r>
        <w:t>that has been taken. In the University archives, which are supposed to be the main contents of the new digital archive system together with the library, few images are made public, and most of them contain only catalog information.</w:t>
      </w:r>
    </w:p>
    <w:p w:rsidR="00ED11EE" w:rsidRDefault="00ED11EE" w:rsidP="00553998">
      <w:pPr>
        <w:ind w:leftChars="135" w:left="283" w:firstLineChars="50" w:firstLine="105"/>
      </w:pPr>
      <w:r>
        <w:t>In the initial construction, data on valuable materials in the library and historical documents in the archive will be recorded and released in IIIF.</w:t>
      </w:r>
      <w:r w:rsidR="00553998">
        <w:t xml:space="preserve"> </w:t>
      </w:r>
      <w:r>
        <w:t>The metadata of the image release systems that have been set up within the university will also be included to provide one-stop access to the data.</w:t>
      </w:r>
    </w:p>
    <w:p w:rsidR="00ED11EE" w:rsidRDefault="00ED11EE" w:rsidP="00553998">
      <w:pPr>
        <w:ind w:leftChars="135" w:left="283" w:firstLineChars="50" w:firstLine="105"/>
      </w:pPr>
      <w:r>
        <w:t>In addition, text data and English translations of the commentary will also be made available for research use.</w:t>
      </w:r>
    </w:p>
    <w:p w:rsidR="00ED11EE" w:rsidRDefault="00ED11EE" w:rsidP="00553998">
      <w:pPr>
        <w:ind w:leftChars="135" w:left="283"/>
      </w:pPr>
      <w:r>
        <w:t>Tohoku University hopes to develop this digital archive into a place where these image data can be utilized and contribute to the development of knowledge.</w:t>
      </w:r>
    </w:p>
    <w:p w:rsidR="00ED11EE" w:rsidRDefault="00ED11EE" w:rsidP="00ED11EE"/>
    <w:p w:rsidR="00ED11EE" w:rsidRPr="00553998" w:rsidRDefault="00ED11EE" w:rsidP="00ED11EE">
      <w:pPr>
        <w:rPr>
          <w:rFonts w:ascii="Arial" w:hAnsi="Arial" w:cs="Arial"/>
        </w:rPr>
      </w:pPr>
      <w:r w:rsidRPr="00553998">
        <w:rPr>
          <w:rFonts w:ascii="Arial" w:hAnsi="Arial" w:cs="Arial"/>
        </w:rPr>
        <w:t>§ Brief biographical notes of the presenters (200 words)</w:t>
      </w:r>
    </w:p>
    <w:p w:rsidR="00553998" w:rsidRDefault="00553998" w:rsidP="00ED11EE">
      <w:pPr>
        <w:rPr>
          <w:rFonts w:hint="eastAsia"/>
        </w:rPr>
      </w:pPr>
    </w:p>
    <w:p w:rsidR="00ED11EE" w:rsidRDefault="00ED11EE" w:rsidP="00553998">
      <w:pPr>
        <w:ind w:leftChars="135" w:left="283"/>
      </w:pPr>
      <w:r>
        <w:t>I have been working in the library since 1999 and joined Tohoku University Library since 2004.</w:t>
      </w:r>
    </w:p>
    <w:p w:rsidR="00ED11EE" w:rsidRDefault="00ED11EE" w:rsidP="00553998">
      <w:pPr>
        <w:ind w:leftChars="135" w:left="283"/>
      </w:pPr>
      <w:r>
        <w:t xml:space="preserve">I have been involved in the vast amount of classical materials held by Tohoku University </w:t>
      </w:r>
      <w:r>
        <w:lastRenderedPageBreak/>
        <w:t>Library mainly through cataloging and user services, and have deepened my knowledge of these materials.</w:t>
      </w:r>
    </w:p>
    <w:p w:rsidR="00ED11EE" w:rsidRDefault="00ED11EE" w:rsidP="00553998">
      <w:pPr>
        <w:ind w:leftChars="135" w:left="283"/>
      </w:pPr>
      <w:r>
        <w:t>I have written several reports on materials related to the history of the University and the Library</w:t>
      </w:r>
      <w:r w:rsidR="00553998">
        <w:t xml:space="preserve"> </w:t>
      </w:r>
      <w:r>
        <w:t>(shown below). In those reports, every time I have used the Digital Archive, including the Digital Library of</w:t>
      </w:r>
      <w:r w:rsidR="00553998">
        <w:t xml:space="preserve"> </w:t>
      </w:r>
      <w:r>
        <w:t>the National Diet Library</w:t>
      </w:r>
      <w:r w:rsidR="00553998">
        <w:t xml:space="preserve"> </w:t>
      </w:r>
      <w:r>
        <w:t>(Japan), and experienced its usefulness.</w:t>
      </w:r>
    </w:p>
    <w:p w:rsidR="00ED11EE" w:rsidRDefault="00ED11EE" w:rsidP="00553998">
      <w:pPr>
        <w:ind w:leftChars="270" w:left="708" w:hangingChars="67" w:hanging="141"/>
      </w:pPr>
      <w:r>
        <w:rPr>
          <w:rFonts w:hint="eastAsia"/>
        </w:rPr>
        <w:t>・</w:t>
      </w:r>
      <w:r>
        <w:t xml:space="preserve">The Process of Organizing of the First Phase of the Kano Bunko Collection: From "Retrospective Fragments" of Hisashi </w:t>
      </w:r>
      <w:proofErr w:type="spellStart"/>
      <w:r>
        <w:t>Henmi's</w:t>
      </w:r>
      <w:proofErr w:type="spellEnd"/>
      <w:r>
        <w:t xml:space="preserve"> "Hisashi </w:t>
      </w:r>
      <w:proofErr w:type="spellStart"/>
      <w:r>
        <w:t>Kashu</w:t>
      </w:r>
      <w:proofErr w:type="spellEnd"/>
      <w:r>
        <w:t>." The Annual Reports of the Tohoku University Library 10 43-51, 2023-03-31</w:t>
      </w:r>
    </w:p>
    <w:p w:rsidR="00ED11EE" w:rsidRDefault="00ED11EE" w:rsidP="00553998">
      <w:pPr>
        <w:ind w:leftChars="270" w:left="567"/>
      </w:pPr>
      <w:r>
        <w:rPr>
          <w:rFonts w:hint="eastAsia"/>
        </w:rPr>
        <w:t xml:space="preserve">　</w:t>
      </w:r>
      <w:r>
        <w:t>http://hdl.handle.net/10097/00137012   DOI:10.50974/00137012 [Japanese]</w:t>
      </w:r>
    </w:p>
    <w:p w:rsidR="00ED11EE" w:rsidRDefault="00ED11EE" w:rsidP="00553998">
      <w:pPr>
        <w:ind w:leftChars="270" w:left="567"/>
      </w:pPr>
      <w:r>
        <w:rPr>
          <w:rFonts w:hint="eastAsia"/>
        </w:rPr>
        <w:t>・</w:t>
      </w:r>
      <w:r>
        <w:t>Research the coming history of "</w:t>
      </w:r>
      <w:proofErr w:type="spellStart"/>
      <w:r>
        <w:t>Ishitsu</w:t>
      </w:r>
      <w:proofErr w:type="spellEnd"/>
      <w:r>
        <w:t xml:space="preserve"> </w:t>
      </w:r>
      <w:proofErr w:type="spellStart"/>
      <w:r>
        <w:t>Soshi</w:t>
      </w:r>
      <w:proofErr w:type="spellEnd"/>
      <w:r>
        <w:t>（</w:t>
      </w:r>
      <w:r>
        <w:t>Diseases and Deformities</w:t>
      </w:r>
      <w:r>
        <w:t>）</w:t>
      </w:r>
    </w:p>
    <w:p w:rsidR="00ED11EE" w:rsidRDefault="00ED11EE" w:rsidP="00553998">
      <w:pPr>
        <w:ind w:leftChars="270" w:left="708" w:hangingChars="67" w:hanging="141"/>
      </w:pPr>
      <w:r>
        <w:t xml:space="preserve"> " owned by </w:t>
      </w:r>
      <w:proofErr w:type="spellStart"/>
      <w:r>
        <w:t>Ichijima</w:t>
      </w:r>
      <w:proofErr w:type="spellEnd"/>
      <w:r>
        <w:t xml:space="preserve"> </w:t>
      </w:r>
      <w:proofErr w:type="spellStart"/>
      <w:r>
        <w:t>Shunjo</w:t>
      </w:r>
      <w:proofErr w:type="spellEnd"/>
      <w:r>
        <w:t xml:space="preserve">, which is currently held by the Tohoku University Medical Library.  The Annual Reports of the Tohoku University Library 6 71-82, 2019-03-28 </w:t>
      </w:r>
    </w:p>
    <w:p w:rsidR="00ED11EE" w:rsidRDefault="00ED11EE" w:rsidP="00553998">
      <w:pPr>
        <w:ind w:leftChars="337" w:left="708"/>
      </w:pPr>
      <w:r>
        <w:t xml:space="preserve"> http://hdl.handle.net/10097/00125289    DOI: 10.50974/00125289 [Japanese]</w:t>
      </w:r>
    </w:p>
    <w:p w:rsidR="00ED11EE" w:rsidRDefault="00ED11EE" w:rsidP="00553998">
      <w:pPr>
        <w:ind w:leftChars="135" w:left="283"/>
      </w:pPr>
      <w:r>
        <w:t xml:space="preserve">I received my Bachelor’s degree in History from </w:t>
      </w:r>
      <w:proofErr w:type="spellStart"/>
      <w:r>
        <w:t>Waseda</w:t>
      </w:r>
      <w:proofErr w:type="spellEnd"/>
      <w:r>
        <w:t xml:space="preserve"> University.</w:t>
      </w:r>
    </w:p>
    <w:p w:rsidR="00ED11EE" w:rsidRDefault="00ED11EE" w:rsidP="00ED11EE"/>
    <w:p w:rsidR="00ED11EE" w:rsidRPr="00553998" w:rsidRDefault="00ED11EE" w:rsidP="00ED11EE">
      <w:pPr>
        <w:rPr>
          <w:rFonts w:ascii="Arial" w:hAnsi="Arial" w:cs="Arial"/>
        </w:rPr>
      </w:pPr>
      <w:r w:rsidRPr="00553998">
        <w:rPr>
          <w:rFonts w:ascii="Arial" w:hAnsi="Arial" w:cs="Arial"/>
        </w:rPr>
        <w:t>§ Identification of one or more of the area(s) in the theme that the presentation will address</w:t>
      </w:r>
    </w:p>
    <w:p w:rsidR="00553998" w:rsidRDefault="00553998" w:rsidP="00ED11EE">
      <w:pPr>
        <w:rPr>
          <w:rFonts w:hint="eastAsia"/>
        </w:rPr>
      </w:pPr>
    </w:p>
    <w:p w:rsidR="00ED11EE" w:rsidRDefault="00553998" w:rsidP="00553998">
      <w:pPr>
        <w:ind w:leftChars="135" w:left="283"/>
      </w:pPr>
      <w:r>
        <w:rPr>
          <w:rFonts w:hint="eastAsia"/>
        </w:rPr>
        <w:t>・</w:t>
      </w:r>
      <w:r w:rsidR="00ED11EE">
        <w:t>A showcase of digital archive</w:t>
      </w:r>
    </w:p>
    <w:p w:rsidR="00ED11EE" w:rsidRDefault="00553998" w:rsidP="00553998">
      <w:pPr>
        <w:ind w:leftChars="135" w:left="283"/>
      </w:pPr>
      <w:r>
        <w:rPr>
          <w:rFonts w:hint="eastAsia"/>
        </w:rPr>
        <w:t>・</w:t>
      </w:r>
      <w:r>
        <w:rPr>
          <w:rFonts w:hint="eastAsia"/>
        </w:rPr>
        <w:t>D</w:t>
      </w:r>
      <w:r w:rsidR="00ED11EE">
        <w:t>igital archive utilization in research and education</w:t>
      </w:r>
    </w:p>
    <w:p w:rsidR="00ED11EE" w:rsidRDefault="00ED11EE" w:rsidP="00ED11EE"/>
    <w:p w:rsidR="00ED11EE" w:rsidRPr="00553998" w:rsidRDefault="00ED11EE" w:rsidP="00ED11EE">
      <w:pPr>
        <w:rPr>
          <w:rFonts w:ascii="Arial" w:hAnsi="Arial" w:cs="Arial"/>
        </w:rPr>
      </w:pPr>
      <w:r w:rsidRPr="00553998">
        <w:rPr>
          <w:rFonts w:ascii="Arial" w:hAnsi="Arial" w:cs="Arial"/>
        </w:rPr>
        <w:t>§ Delivery of presentation: Will you be presenting in-person or unsure at the moment? If not in-person, could it be pre-recorded or live-streaming?</w:t>
      </w:r>
    </w:p>
    <w:p w:rsidR="00ED11EE" w:rsidRDefault="00ED11EE" w:rsidP="00ED11EE"/>
    <w:p w:rsidR="00ED11EE" w:rsidRDefault="00ED11EE" w:rsidP="00553998">
      <w:pPr>
        <w:ind w:leftChars="135" w:left="283"/>
      </w:pPr>
      <w:r>
        <w:t>unsure at the moment</w:t>
      </w:r>
    </w:p>
    <w:p w:rsidR="00ED11EE" w:rsidRDefault="00ED11EE" w:rsidP="00ED11EE"/>
    <w:p w:rsidR="00ED11EE" w:rsidRPr="00553998" w:rsidRDefault="00ED11EE" w:rsidP="00ED11EE">
      <w:pPr>
        <w:rPr>
          <w:rFonts w:ascii="Arial" w:hAnsi="Arial" w:cs="Arial"/>
        </w:rPr>
      </w:pPr>
      <w:r w:rsidRPr="00553998">
        <w:rPr>
          <w:rFonts w:ascii="Arial" w:hAnsi="Arial" w:cs="Arial"/>
        </w:rPr>
        <w:t>§  Recording of presentation: Permission to record your presentation is the decision of the presenter(s) and not required.</w:t>
      </w:r>
    </w:p>
    <w:p w:rsidR="00ED11EE" w:rsidRPr="00553998" w:rsidRDefault="00ED11EE" w:rsidP="00ED11EE">
      <w:pPr>
        <w:rPr>
          <w:rFonts w:ascii="Arial" w:hAnsi="Arial" w:cs="Arial"/>
        </w:rPr>
      </w:pPr>
      <w:r w:rsidRPr="00553998">
        <w:rPr>
          <w:rFonts w:ascii="Arial" w:hAnsi="Arial" w:cs="Arial"/>
        </w:rPr>
        <w:t xml:space="preserve"> Do you grant permission to record your presentation and to make it publicly available after the annual meeting?</w:t>
      </w:r>
    </w:p>
    <w:p w:rsidR="00ED11EE" w:rsidRDefault="00ED11EE" w:rsidP="00ED11EE"/>
    <w:p w:rsidR="005B5590" w:rsidRDefault="00ED11EE" w:rsidP="00553998">
      <w:pPr>
        <w:ind w:leftChars="202" w:left="424"/>
      </w:pPr>
      <w:r>
        <w:t>Answer:  Yes</w:t>
      </w:r>
    </w:p>
    <w:sectPr w:rsidR="005B55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EE"/>
    <w:rsid w:val="001918BC"/>
    <w:rsid w:val="004E21FB"/>
    <w:rsid w:val="004F0DF1"/>
    <w:rsid w:val="00513B6C"/>
    <w:rsid w:val="00553998"/>
    <w:rsid w:val="005B5590"/>
    <w:rsid w:val="00A939D7"/>
    <w:rsid w:val="00ED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45AF7"/>
  <w15:chartTrackingRefBased/>
  <w15:docId w15:val="{4E87D2E5-BD4E-413E-AB86-1A1237CC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1FB"/>
    <w:pPr>
      <w:widowControl w:val="0"/>
      <w:jc w:val="both"/>
    </w:pPr>
    <w:rPr>
      <w:rFonts w:eastAsia="ＭＳ Ｐ明朝"/>
    </w:rPr>
  </w:style>
  <w:style w:type="paragraph" w:styleId="1">
    <w:name w:val="heading 1"/>
    <w:basedOn w:val="a"/>
    <w:next w:val="a"/>
    <w:link w:val="10"/>
    <w:autoRedefine/>
    <w:uiPriority w:val="9"/>
    <w:qFormat/>
    <w:rsid w:val="00513B6C"/>
    <w:pPr>
      <w:keepNext/>
      <w:outlineLvl w:val="0"/>
    </w:pPr>
    <w:rPr>
      <w:rFonts w:asciiTheme="majorHAnsi" w:eastAsia="ＭＳ ゴシック" w:hAnsiTheme="majorHAnsi" w:cstheme="majorBidi"/>
      <w:b/>
      <w:sz w:val="24"/>
    </w:rPr>
  </w:style>
  <w:style w:type="paragraph" w:styleId="2">
    <w:name w:val="heading 2"/>
    <w:basedOn w:val="a"/>
    <w:next w:val="a"/>
    <w:link w:val="20"/>
    <w:autoRedefine/>
    <w:uiPriority w:val="9"/>
    <w:unhideWhenUsed/>
    <w:qFormat/>
    <w:rsid w:val="00513B6C"/>
    <w:pPr>
      <w:keepNext/>
      <w:outlineLvl w:val="1"/>
    </w:pPr>
    <w:rPr>
      <w:rFonts w:asciiTheme="majorHAnsi" w:eastAsia="ＭＳ Ｐゴシック" w:hAnsiTheme="majorHAnsi" w:cstheme="majorBidi"/>
      <w:b/>
    </w:rPr>
  </w:style>
  <w:style w:type="paragraph" w:styleId="3">
    <w:name w:val="heading 3"/>
    <w:basedOn w:val="a"/>
    <w:next w:val="a"/>
    <w:link w:val="30"/>
    <w:autoRedefine/>
    <w:uiPriority w:val="9"/>
    <w:unhideWhenUsed/>
    <w:qFormat/>
    <w:rsid w:val="00513B6C"/>
    <w:pPr>
      <w:keepNext/>
      <w:ind w:leftChars="100" w:left="210" w:rightChars="100" w:right="210"/>
      <w:outlineLvl w:val="2"/>
    </w:pPr>
    <w:rPr>
      <w:rFonts w:asciiTheme="majorHAnsi" w:eastAsia="ＭＳ 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13B6C"/>
    <w:rPr>
      <w:rFonts w:asciiTheme="majorHAnsi" w:eastAsia="ＭＳ Ｐゴシック" w:hAnsiTheme="majorHAnsi" w:cstheme="majorBidi"/>
      <w:b/>
    </w:rPr>
  </w:style>
  <w:style w:type="character" w:customStyle="1" w:styleId="30">
    <w:name w:val="見出し 3 (文字)"/>
    <w:basedOn w:val="a0"/>
    <w:link w:val="3"/>
    <w:uiPriority w:val="9"/>
    <w:rsid w:val="00513B6C"/>
    <w:rPr>
      <w:rFonts w:asciiTheme="majorHAnsi" w:eastAsia="ＭＳ ゴシック" w:hAnsiTheme="majorHAnsi" w:cstheme="majorBidi"/>
      <w:b/>
    </w:rPr>
  </w:style>
  <w:style w:type="character" w:customStyle="1" w:styleId="10">
    <w:name w:val="見出し 1 (文字)"/>
    <w:basedOn w:val="a0"/>
    <w:link w:val="1"/>
    <w:uiPriority w:val="9"/>
    <w:rsid w:val="00513B6C"/>
    <w:rPr>
      <w:rFonts w:asciiTheme="majorHAnsi" w:eastAsia="ＭＳ ゴシック" w:hAnsiTheme="majorHAnsi"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8F332B-8699-4E6E-9FF0-F727ED91F91E}"/>
</file>

<file path=customXml/itemProps2.xml><?xml version="1.0" encoding="utf-8"?>
<ds:datastoreItem xmlns:ds="http://schemas.openxmlformats.org/officeDocument/2006/customXml" ds:itemID="{CF75E87F-7830-48AF-887F-47FC7C131C6B}"/>
</file>

<file path=customXml/itemProps3.xml><?xml version="1.0" encoding="utf-8"?>
<ds:datastoreItem xmlns:ds="http://schemas.openxmlformats.org/officeDocument/2006/customXml" ds:itemID="{D7EC751A-EF87-481C-BB65-C8E81D5953F9}"/>
</file>

<file path=docProps/app.xml><?xml version="1.0" encoding="utf-8"?>
<Properties xmlns="http://schemas.openxmlformats.org/officeDocument/2006/extended-properties" xmlns:vt="http://schemas.openxmlformats.org/officeDocument/2006/docPropsVTypes">
  <Template>Normal</Template>
  <TotalTime>22</TotalTime>
  <Pages>3</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service2</dc:creator>
  <cp:keywords/>
  <dc:description/>
  <cp:lastModifiedBy>service2</cp:lastModifiedBy>
  <cp:revision>2</cp:revision>
  <dcterms:created xsi:type="dcterms:W3CDTF">2023-06-21T23:41:00Z</dcterms:created>
  <dcterms:modified xsi:type="dcterms:W3CDTF">2023-06-22T00:03:00Z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